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D007D">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Чайковська Н.М.</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"ВIННИЦЬКI СПОРТТОВАРИ" (13342529)</w:t>
      </w: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13.04.2026, Затвердити рiчну iнформацiю за 2025 рiк, розмiстити на власному сайтi та под</w:t>
      </w:r>
      <w:r>
        <w:rPr>
          <w:rFonts w:ascii="Times New Roman CYR" w:hAnsi="Times New Roman CYR" w:cs="Times New Roman CYR"/>
          <w:sz w:val="24"/>
          <w:szCs w:val="24"/>
        </w:rPr>
        <w:t>ати до НКЦПФР</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w:t>
      </w:r>
      <w:r>
        <w:rPr>
          <w:rFonts w:ascii="Times New Roman CYR" w:hAnsi="Times New Roman CYR" w:cs="Times New Roman CYR"/>
          <w:sz w:val="24"/>
          <w:szCs w:val="24"/>
        </w:rPr>
        <w:t xml:space="preserve">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w:t>
            </w:r>
            <w:r>
              <w:rPr>
                <w:rFonts w:ascii="Times New Roman CYR" w:hAnsi="Times New Roman CYR" w:cs="Times New Roman CYR"/>
                <w:sz w:val="24"/>
                <w:szCs w:val="24"/>
              </w:rPr>
              <w:t>о на власному вебсайті емітента</w:t>
            </w:r>
          </w:p>
        </w:tc>
        <w:tc>
          <w:tcPr>
            <w:tcW w:w="5165"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www.vinsporttovari.pat.ua</w:t>
            </w:r>
          </w:p>
        </w:tc>
        <w:tc>
          <w:tcPr>
            <w:tcW w:w="1885" w:type="dxa"/>
            <w:tcBorders>
              <w:top w:val="nil"/>
              <w:left w:val="nil"/>
              <w:bottom w:val="single" w:sz="6" w:space="0" w:color="auto"/>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"Вiнницькi спортовари" вiдсутнi.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w:t>
      </w:r>
      <w:r>
        <w:rPr>
          <w:rFonts w:ascii="Times New Roman CYR" w:hAnsi="Times New Roman CYR" w:cs="Times New Roman CYR"/>
          <w:sz w:val="24"/>
          <w:szCs w:val="24"/>
        </w:rPr>
        <w:t>ння для економiки та безпеки держави на не займає монопольного (домiнуючого) становища.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w:t>
      </w:r>
      <w:r>
        <w:rPr>
          <w:rFonts w:ascii="Times New Roman CYR" w:hAnsi="Times New Roman CYR" w:cs="Times New Roman CYR"/>
          <w:sz w:val="24"/>
          <w:szCs w:val="24"/>
        </w:rPr>
        <w:t>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w:t>
      </w:r>
      <w:r>
        <w:rPr>
          <w:rFonts w:ascii="Times New Roman CYR" w:hAnsi="Times New Roman CYR" w:cs="Times New Roman CYR"/>
          <w:sz w:val="24"/>
          <w:szCs w:val="24"/>
        </w:rPr>
        <w:t>о одержанi лiцензiї не розкрита, оскiльки Товариство не здiйснює види дiяльностi, якi пiдлягають лiцензуванню.</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w:t>
      </w:r>
      <w:r>
        <w:rPr>
          <w:rFonts w:ascii="Times New Roman CYR" w:hAnsi="Times New Roman CYR" w:cs="Times New Roman CYR"/>
          <w:sz w:val="24"/>
          <w:szCs w:val="24"/>
        </w:rPr>
        <w:t xml:space="preserve">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w:t>
      </w:r>
      <w:r>
        <w:rPr>
          <w:rFonts w:ascii="Times New Roman CYR" w:hAnsi="Times New Roman CYR" w:cs="Times New Roman CYR"/>
          <w:sz w:val="24"/>
          <w:szCs w:val="24"/>
        </w:rPr>
        <w:t xml:space="preserve">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фiлiалiв або iнших вiдокремлених структурних пiдроздiлiв емiтента. Фiлiалiв або iнших </w:t>
      </w:r>
      <w:r>
        <w:rPr>
          <w:rFonts w:ascii="Times New Roman CYR" w:hAnsi="Times New Roman CYR" w:cs="Times New Roman CYR"/>
          <w:sz w:val="24"/>
          <w:szCs w:val="24"/>
        </w:rPr>
        <w:t>вiдокремлених структурних пiдроздiлiв емiтент не має.</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емiтента цiнних паперiв (крiм акцiй) такого емiтента, а щодо акцiй - у кожно</w:t>
      </w:r>
      <w:r>
        <w:rPr>
          <w:rFonts w:ascii="Times New Roman CYR" w:hAnsi="Times New Roman CYR" w:cs="Times New Roman CYR"/>
          <w:sz w:val="24"/>
          <w:szCs w:val="24"/>
        </w:rPr>
        <w:t>го у розмiрi понад 0,1 вiдсотка розмiру статутного капiталу такого емiтента. Емiтент iнших цiнних паперiв, крiм акцiй, не випускав. Працiвники пiдприємства не володiють акцiями у розмiрi понад 0,1% статутного капiталу.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Iншi цiннi папери, випуск яких пiдлягає реєстрацiї, емiтентом не випускалися.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w:t>
      </w:r>
      <w:r>
        <w:rPr>
          <w:rFonts w:ascii="Times New Roman CYR" w:hAnsi="Times New Roman CYR" w:cs="Times New Roman CYR"/>
          <w:sz w:val="24"/>
          <w:szCs w:val="24"/>
        </w:rPr>
        <w:t>и нерухомостi, не випускав.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w:t>
      </w:r>
      <w:r>
        <w:rPr>
          <w:rFonts w:ascii="Times New Roman CYR" w:hAnsi="Times New Roman CYR" w:cs="Times New Roman CYR"/>
          <w:sz w:val="24"/>
          <w:szCs w:val="24"/>
        </w:rPr>
        <w:t>ає, тому що Емiтент iнших цiнних паперiв крiм акцiй не випускав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w:t>
      </w:r>
      <w:r>
        <w:rPr>
          <w:rFonts w:ascii="Times New Roman CYR" w:hAnsi="Times New Roman CYR" w:cs="Times New Roman CYR"/>
          <w:sz w:val="24"/>
          <w:szCs w:val="24"/>
        </w:rPr>
        <w:t>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w:t>
      </w:r>
      <w:r>
        <w:rPr>
          <w:rFonts w:ascii="Times New Roman CYR" w:hAnsi="Times New Roman CYR" w:cs="Times New Roman CYR"/>
          <w:sz w:val="24"/>
          <w:szCs w:val="24"/>
        </w:rPr>
        <w:t>ацiї, в зв'яку з тим, що: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w:t>
      </w:r>
      <w:r>
        <w:rPr>
          <w:rFonts w:ascii="Times New Roman CYR" w:hAnsi="Times New Roman CYR" w:cs="Times New Roman CYR"/>
          <w:sz w:val="24"/>
          <w:szCs w:val="24"/>
        </w:rPr>
        <w:t>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w:t>
      </w:r>
      <w:r>
        <w:rPr>
          <w:rFonts w:ascii="Times New Roman CYR" w:hAnsi="Times New Roman CYR" w:cs="Times New Roman CYR"/>
          <w:sz w:val="24"/>
          <w:szCs w:val="24"/>
        </w:rPr>
        <w:t>авством України та статутом товариства. Будь-яка iнша практика корпоративного управлiння не застосовується.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Загальнi збори акцiонерiв не проводил</w:t>
      </w:r>
      <w:r>
        <w:rPr>
          <w:rFonts w:ascii="Times New Roman CYR" w:hAnsi="Times New Roman CYR" w:cs="Times New Roman CYR"/>
          <w:sz w:val="24"/>
          <w:szCs w:val="24"/>
        </w:rPr>
        <w:t>ись.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w:t>
      </w:r>
      <w:r>
        <w:rPr>
          <w:rFonts w:ascii="Times New Roman CYR" w:hAnsi="Times New Roman CYR" w:cs="Times New Roman CYR"/>
          <w:sz w:val="24"/>
          <w:szCs w:val="24"/>
        </w:rPr>
        <w:t>iдання комiтетiв ради. Комiтети не створенi.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w:t>
      </w:r>
      <w:r>
        <w:rPr>
          <w:rFonts w:ascii="Times New Roman CYR" w:hAnsi="Times New Roman CYR" w:cs="Times New Roman CYR"/>
          <w:sz w:val="24"/>
          <w:szCs w:val="24"/>
        </w:rPr>
        <w:t>я про затвердження декларацiї схильностi до ризикiв не приймалось.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w:t>
      </w:r>
      <w:r>
        <w:rPr>
          <w:rFonts w:ascii="Times New Roman CYR" w:hAnsi="Times New Roman CYR" w:cs="Times New Roman CYR"/>
          <w:sz w:val="24"/>
          <w:szCs w:val="24"/>
        </w:rPr>
        <w:t>ади особи не отримують винагороду.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w:t>
      </w:r>
      <w:r>
        <w:rPr>
          <w:rFonts w:ascii="Times New Roman CYR" w:hAnsi="Times New Roman CYR" w:cs="Times New Roman CYR"/>
          <w:sz w:val="24"/>
          <w:szCs w:val="24"/>
        </w:rPr>
        <w:t>адника вiдсутня, оскiльки посади радника у товариствi немає.</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 (а</w:t>
      </w:r>
      <w:r>
        <w:rPr>
          <w:rFonts w:ascii="Times New Roman CYR" w:hAnsi="Times New Roman CYR" w:cs="Times New Roman CYR"/>
          <w:sz w:val="24"/>
          <w:szCs w:val="24"/>
        </w:rPr>
        <w:t>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w:t>
      </w:r>
      <w:r>
        <w:rPr>
          <w:rFonts w:ascii="Times New Roman CYR" w:hAnsi="Times New Roman CYR" w:cs="Times New Roman CYR"/>
          <w:sz w:val="24"/>
          <w:szCs w:val="24"/>
        </w:rPr>
        <w:t xml:space="preserve">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w:t>
      </w:r>
      <w:r>
        <w:rPr>
          <w:rFonts w:ascii="Times New Roman CYR" w:hAnsi="Times New Roman CYR" w:cs="Times New Roman CYR"/>
          <w:sz w:val="24"/>
          <w:szCs w:val="24"/>
        </w:rPr>
        <w:t xml:space="preserve">ачає дивiдендну полiтику, товариство не затверджувало.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III.1. </w:t>
      </w:r>
      <w:r>
        <w:rPr>
          <w:rFonts w:ascii="Times New Roman CYR" w:hAnsi="Times New Roman CYR" w:cs="Times New Roman CYR"/>
          <w:sz w:val="24"/>
          <w:szCs w:val="24"/>
        </w:rPr>
        <w:t>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w:t>
      </w:r>
      <w:r>
        <w:rPr>
          <w:rFonts w:ascii="Times New Roman CYR" w:hAnsi="Times New Roman CYR" w:cs="Times New Roman CYR"/>
          <w:sz w:val="24"/>
          <w:szCs w:val="24"/>
        </w:rPr>
        <w:t>чних облiгацiй. Товариство не випускало iпотечнi облiгацiї.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w:t>
      </w:r>
      <w:r>
        <w:rPr>
          <w:rFonts w:ascii="Times New Roman CYR" w:hAnsi="Times New Roman CYR" w:cs="Times New Roman CYR"/>
          <w:sz w:val="24"/>
          <w:szCs w:val="24"/>
        </w:rPr>
        <w:t>гаранта) вiдсутня, бо емiтент не проводив забезпечення випуску боргових цiнних паперiв.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w:t>
      </w:r>
      <w:r>
        <w:rPr>
          <w:rFonts w:ascii="Times New Roman CYR" w:hAnsi="Times New Roman CYR" w:cs="Times New Roman CYR"/>
          <w:sz w:val="24"/>
          <w:szCs w:val="24"/>
        </w:rPr>
        <w:t>ра власності</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r>
              <w:rPr>
                <w:rFonts w:ascii="Times New Roman CYR" w:hAnsi="Times New Roman CYR" w:cs="Times New Roman CYR"/>
                <w:sz w:val="24"/>
                <w:szCs w:val="24"/>
              </w:rPr>
              <w:t>АКЦIОНЕРНЕ ТОВАРИСТВО "ВIННИЦЬКI СПОРТТОВАРИ"</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"Вiнницькi спортовари"</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13342529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27.07.1994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21034, Вінницька обл., Старомiський р-н, м.Вiнниця, вул.Гетьмана Мазепи,25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toot@vinnitsa.com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www.vinsporttovari.pat.ua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(0432)271500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250125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"ОТП БАНК", МФО 300528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UA3005280000026006002307279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w:t>
            </w:r>
            <w:r>
              <w:rPr>
                <w:rFonts w:ascii="Times New Roman CYR" w:hAnsi="Times New Roman CYR" w:cs="Times New Roman CYR"/>
              </w:rPr>
              <w:t xml:space="preserve">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Наглядової ради не створювалися.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Мiрошнiкова Лариса Володимирiвна, члени наглядової ради: Мiрошiков Михайло Сергiйович, Романенко Руслана Миколаївна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Чайковська Надiя Миколаївна</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Мiрошнiкова Лариса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закiнчила в 1989 роцi  Житомирський державний унiверситет iменi Iвана Франка, спецiальнiсть вчителька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14.08.2020</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Мiрошнiков Михайло Сергiйович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закiнчив в 2013 роцi  Нацiональний Унiверситет "Києво - Могилянська Академiя", спецiальнiсть економiчна теорiя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14.08.2020</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Романенко Руслана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закiнчила в 1997 </w:t>
            </w:r>
            <w:r>
              <w:rPr>
                <w:rFonts w:ascii="Times New Roman CYR" w:hAnsi="Times New Roman CYR" w:cs="Times New Roman CYR"/>
                <w:sz w:val="20"/>
                <w:szCs w:val="20"/>
              </w:rPr>
              <w:lastRenderedPageBreak/>
              <w:t>роцi  Київський нацiональний торговельно економiчний унiверситет, спецiальнiсть менеджер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14.08.2020</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Чайковська Надiя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"ВIННИЦЬКI СПОРТТОВАРИ"</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13342529</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21.05.2013 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25.04.2016</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Савчишина Алiна Вiталiївна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"ВIННИЦЬКI СПОРТТОВАРИ"</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13342529</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30.06.2006 р.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30.06.2006</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Чайковська Надiя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Савчишина Алiна Вiталiївна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Мiрошнiкова Лариса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1 811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62,99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1 811</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Мiрошнiков Михайло Сергiйович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796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27,69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796</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Романенко Руслана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0,0348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D007D">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r>
        <w:rPr>
          <w:rFonts w:ascii="Times New Roman CYR" w:hAnsi="Times New Roman CYR" w:cs="Times New Roman CYR"/>
          <w:sz w:val="24"/>
          <w:szCs w:val="24"/>
        </w:rPr>
        <w: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w:t>
      </w:r>
      <w:r>
        <w:rPr>
          <w:rFonts w:ascii="Times New Roman CYR" w:hAnsi="Times New Roman CYR" w:cs="Times New Roman CYR"/>
          <w:sz w:val="24"/>
          <w:szCs w:val="24"/>
        </w:rPr>
        <w:t>льностi.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станом на 31.12.2025 року в усiх суттєвих аспектах достовiрно та повно подає фiнансову iнформацiю про Товариство станом на 31.12.2025 р. згiдно з нормативними вимогами щодо органiзацiї бухгалтерського облiку та звiтностi в Ук</w:t>
      </w:r>
      <w:r>
        <w:rPr>
          <w:rFonts w:ascii="Times New Roman CYR" w:hAnsi="Times New Roman CYR" w:cs="Times New Roman CYR"/>
          <w:sz w:val="24"/>
          <w:szCs w:val="24"/>
        </w:rPr>
        <w:t>раїнi.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Товариства ведеться на паперових носiях, а також з використанням комп'ютерної технiки та програмного забезпечення 1С-бухгалтерiя.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2025 рiк своєчасно складена та подана до вiдповiдних державних о</w:t>
      </w:r>
      <w:r>
        <w:rPr>
          <w:rFonts w:ascii="Times New Roman CYR" w:hAnsi="Times New Roman CYR" w:cs="Times New Roman CYR"/>
          <w:sz w:val="24"/>
          <w:szCs w:val="24"/>
        </w:rPr>
        <w:t>рганiв управлiння у повному обсязi. В цiлому методологiя та органiзацiя бухгалтерського облiку у Товариствi вiдповiдає встановленим вимогам чинного законодавства та прийнятої Товариством облiкової полiтики. Бухгалтерський облiк на Товариствi протягом звiтн</w:t>
      </w:r>
      <w:r>
        <w:rPr>
          <w:rFonts w:ascii="Times New Roman CYR" w:hAnsi="Times New Roman CYR" w:cs="Times New Roman CYR"/>
          <w:sz w:val="24"/>
          <w:szCs w:val="24"/>
        </w:rPr>
        <w:t xml:space="preserve">ого року вiвся в цiлому у вiдповiдностi до вимог Закону України "Про бухгалтерський облiк та фiнансову звiтнiсть в Українi" №996-XIV вiд 16.07.99 року, вiдповiдно до Нацiональних положень (стандартiв) бухгалтерського облiку та Iнструкцiї "Про застосування </w:t>
      </w:r>
      <w:r>
        <w:rPr>
          <w:rFonts w:ascii="Times New Roman CYR" w:hAnsi="Times New Roman CYR" w:cs="Times New Roman CYR"/>
          <w:sz w:val="24"/>
          <w:szCs w:val="24"/>
        </w:rPr>
        <w:t>плану рахункiв бухгалтерського облiку активiв, капiталу, зобов'язань та господарських операцiй пiдприємств та органiзацiй", затвердженої Наказом Мiнфiну України вiд 30.11.99 № 291 та iнших нормативних документiв з питань органiзацiї облiку. Порушень облiку</w:t>
      </w:r>
      <w:r>
        <w:rPr>
          <w:rFonts w:ascii="Times New Roman CYR" w:hAnsi="Times New Roman CYR" w:cs="Times New Roman CYR"/>
          <w:sz w:val="24"/>
          <w:szCs w:val="24"/>
        </w:rPr>
        <w:t xml:space="preserve"> не виявлено.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Одиницею облiку основних засобiв на пiдприємствi є об'єкт основних засобiв, що вiдповiдає критерiям визначеним вiдповiдно до Положення (стандарту) бухгалтерського облiку 7 &lt;Основнi засоби&gt;. Придбанi основнi засоби зараховувались на баланс за </w:t>
      </w:r>
      <w:r>
        <w:rPr>
          <w:rFonts w:ascii="Times New Roman CYR" w:hAnsi="Times New Roman CYR" w:cs="Times New Roman CYR"/>
          <w:sz w:val="24"/>
          <w:szCs w:val="24"/>
        </w:rPr>
        <w:t>первiсною вартiстю. Синтетичний та аналiтичний облiк основних засобiв ведеться по окремих групах в розрiзi окремих об'єктiв.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прямолiнiйним методом протягом очiкуваного строку використання об'єкту основних засобiв,</w:t>
      </w:r>
      <w:r>
        <w:rPr>
          <w:rFonts w:ascii="Times New Roman CYR" w:hAnsi="Times New Roman CYR" w:cs="Times New Roman CYR"/>
          <w:sz w:val="24"/>
          <w:szCs w:val="24"/>
        </w:rPr>
        <w:t xml:space="preserve"> погодженим з персоналом  пiдприємства наступним чином:</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 20-50 рокiв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10-15 рокiв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5-15 рокiв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5-10 рокiв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 не амортизує</w:t>
      </w:r>
      <w:r>
        <w:rPr>
          <w:rFonts w:ascii="Times New Roman CYR" w:hAnsi="Times New Roman CYR" w:cs="Times New Roman CYR"/>
          <w:sz w:val="24"/>
          <w:szCs w:val="24"/>
        </w:rPr>
        <w:t>ться.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капiтальних iнвестицiй).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нараховується за прямолiнiйним методом, за яким рiчна сума амортизацiї </w:t>
      </w:r>
      <w:r>
        <w:rPr>
          <w:rFonts w:ascii="Times New Roman CYR" w:hAnsi="Times New Roman CYR" w:cs="Times New Roman CYR"/>
          <w:sz w:val="24"/>
          <w:szCs w:val="24"/>
        </w:rPr>
        <w:lastRenderedPageBreak/>
        <w:t>визначається дiленням вартостi, яка амо</w:t>
      </w:r>
      <w:r>
        <w:rPr>
          <w:rFonts w:ascii="Times New Roman CYR" w:hAnsi="Times New Roman CYR" w:cs="Times New Roman CYR"/>
          <w:sz w:val="24"/>
          <w:szCs w:val="24"/>
        </w:rPr>
        <w:t>ртизується,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w:t>
      </w:r>
      <w:r>
        <w:rPr>
          <w:rFonts w:ascii="Times New Roman CYR" w:hAnsi="Times New Roman CYR" w:cs="Times New Roman CYR"/>
          <w:sz w:val="24"/>
          <w:szCs w:val="24"/>
        </w:rPr>
        <w:t xml:space="preserve">пiтальнi iнвестицiї не амортизуються.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капiтальних iнвестицiй).</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w:t>
      </w:r>
      <w:r>
        <w:rPr>
          <w:rFonts w:ascii="Times New Roman CYR" w:hAnsi="Times New Roman CYR" w:cs="Times New Roman CYR"/>
          <w:sz w:val="24"/>
          <w:szCs w:val="24"/>
        </w:rPr>
        <w:t>во веде бухгалтерський облiк основних та допомiжних матерiалiв, палива та iнших матерiальних ресурсiв за їх фактичною собiвартiстю, яка визначаються вiдповiдно до Положення (стандарту) бухгалтерського облiку 9 "Запаси", де вибуття запасiв здiйснюється за м</w:t>
      </w:r>
      <w:r>
        <w:rPr>
          <w:rFonts w:ascii="Times New Roman CYR" w:hAnsi="Times New Roman CYR" w:cs="Times New Roman CYR"/>
          <w:sz w:val="24"/>
          <w:szCs w:val="24"/>
        </w:rPr>
        <w:t>етодом собiвартостi перших за часом надходження запасiв (ФIФО). Станом на 31.12.2025 року на балансi пiдприємства рахуються запаси в сумi 21,4 тис.грн.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придбання, використання, реалiзацiї (списання) та вибуття МШП здiйснюється за вимог</w:t>
      </w:r>
      <w:r>
        <w:rPr>
          <w:rFonts w:ascii="Times New Roman CYR" w:hAnsi="Times New Roman CYR" w:cs="Times New Roman CYR"/>
          <w:sz w:val="24"/>
          <w:szCs w:val="24"/>
        </w:rPr>
        <w:t>ами П(С)БО 9 "ЗАПАСИ".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31.12.2025 р. вiдсутнi. Облiк довгострокових фiнансових iнвестицiй здiйснюється з урахуванням вимог П(С)БО 12 "Фiнансовi iнвестицiї".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w:t>
      </w:r>
      <w:r>
        <w:rPr>
          <w:rFonts w:ascii="Times New Roman CYR" w:hAnsi="Times New Roman CYR" w:cs="Times New Roman CYR"/>
          <w:sz w:val="24"/>
          <w:szCs w:val="24"/>
        </w:rPr>
        <w:t xml:space="preserve"> дiяльностi особи, достатнiсть робочого капiталу для поточних потреб, можливi шляхи покращення лiквiдностi.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товариство не залучало кредити для забезпечення функцiонування основної дiяльностi. Власний капiтал товариства станом на 31.12.2025 року</w:t>
      </w:r>
      <w:r>
        <w:rPr>
          <w:rFonts w:ascii="Times New Roman CYR" w:hAnsi="Times New Roman CYR" w:cs="Times New Roman CYR"/>
          <w:sz w:val="24"/>
          <w:szCs w:val="24"/>
        </w:rPr>
        <w:t xml:space="preserve"> склав 1336,2 тис.грн. Пiдприємство в своїй дiяльноiстi використовує власнi кошти. Робочого капiталу для поточних потреб достатньо. Можливим шляхом покращення лiквiдностi пiдприємства є збiльшення ставок орендної плати орендарям та залучення нових орендарi</w:t>
      </w:r>
      <w:r>
        <w:rPr>
          <w:rFonts w:ascii="Times New Roman CYR" w:hAnsi="Times New Roman CYR" w:cs="Times New Roman CYR"/>
          <w:sz w:val="24"/>
          <w:szCs w:val="24"/>
        </w:rPr>
        <w:t>в для пiдвищення доходу товариства, пов'язаних з господарською дiяльнiстю.</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в орендi примiщень, адмiнкорпусу та складських примiщень..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4658,1 тис.грн.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w:t>
      </w:r>
      <w:r>
        <w:rPr>
          <w:rFonts w:ascii="Times New Roman CYR" w:hAnsi="Times New Roman CYR" w:cs="Times New Roman CYR"/>
          <w:sz w:val="24"/>
          <w:szCs w:val="24"/>
        </w:rPr>
        <w:t>iйнi цiни продуктiв - немає iнформацiї.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2025 рiк складає 4658,1 тис.грн.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особи н</w:t>
      </w:r>
      <w:r>
        <w:rPr>
          <w:rFonts w:ascii="Times New Roman CYR" w:hAnsi="Times New Roman CYR" w:cs="Times New Roman CYR"/>
          <w:sz w:val="24"/>
          <w:szCs w:val="24"/>
        </w:rPr>
        <w:t>е залежать вiд сезонних змiн.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&lt;АВ Метал Груп&gt;;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&lt;Мiст Експрес&gt;;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&lt;Будмакс&gt;;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&lt;Молочна компанiя Галичина&gt;;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&lt;Аль-Джаiдi Кенан Абдул Насер&gt;;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&lt;Лижов Олексiй Вiкторович&gt;;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&lt;Кiндра Володимир Iванович&gt;;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&lt;ТЕХНООПТТОРГ-ТРЕЙД&gt;.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10).Основнi постачальники та види товарiв або послуг, якi вони </w:t>
      </w:r>
      <w:r>
        <w:rPr>
          <w:rFonts w:ascii="Times New Roman CYR" w:hAnsi="Times New Roman CYR" w:cs="Times New Roman CYR"/>
          <w:sz w:val="24"/>
          <w:szCs w:val="24"/>
        </w:rPr>
        <w:t>постачають/надають особi.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ТзОВ "ЕНЕРА", ТзОВ "ЕНЕРА КИЇВ" (активна електроенергiя),  АТ "ВIННИЦЯОБЛЕНЕРГО" СО "Вiнницькi мiськi ЕМ" (розподiл електроенергiї).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w:t>
      </w:r>
      <w:r>
        <w:rPr>
          <w:rFonts w:ascii="Times New Roman CYR" w:hAnsi="Times New Roman CYR" w:cs="Times New Roman CYR"/>
          <w:sz w:val="24"/>
          <w:szCs w:val="24"/>
        </w:rPr>
        <w:t xml:space="preserve">иство, є важливими та необхiдними для iнфраструктури послуг регiону. В </w:t>
      </w:r>
      <w:r>
        <w:rPr>
          <w:rFonts w:ascii="Times New Roman CYR" w:hAnsi="Times New Roman CYR" w:cs="Times New Roman CYR"/>
          <w:sz w:val="24"/>
          <w:szCs w:val="24"/>
        </w:rPr>
        <w:lastRenderedPageBreak/>
        <w:t>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w:t>
      </w:r>
      <w:r>
        <w:rPr>
          <w:rFonts w:ascii="Times New Roman CYR" w:hAnsi="Times New Roman CYR" w:cs="Times New Roman CYR"/>
          <w:sz w:val="24"/>
          <w:szCs w:val="24"/>
        </w:rPr>
        <w:t>ня дебiторської та кредиторської заборгованостi. Для забезпечення виробничих потреб пiдприємства матерiалами i сировиною використовувається вся iнфраструктура iнформацiйного простору, яка детально вивчається, аналiзується i лише потiм приймається рiшення п</w:t>
      </w:r>
      <w:r>
        <w:rPr>
          <w:rFonts w:ascii="Times New Roman CYR" w:hAnsi="Times New Roman CYR" w:cs="Times New Roman CYR"/>
          <w:sz w:val="24"/>
          <w:szCs w:val="24"/>
        </w:rPr>
        <w:t>о їх придбанню.</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i передано в користування приватним пiдприємцям та товариствам. Цiни на оренду встановленi на рiвнi середнiх, якi склались для даног</w:t>
      </w:r>
      <w:r>
        <w:rPr>
          <w:rFonts w:ascii="Times New Roman CYR" w:hAnsi="Times New Roman CYR" w:cs="Times New Roman CYR"/>
          <w:sz w:val="24"/>
          <w:szCs w:val="24"/>
        </w:rPr>
        <w:t>о району м.Вiнницi.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Планується вiдновити дiяльнiсть пiдприємства, вiдремонтувати адмi</w:t>
      </w:r>
      <w:r>
        <w:rPr>
          <w:rFonts w:ascii="Times New Roman CYR" w:hAnsi="Times New Roman CYR" w:cs="Times New Roman CYR"/>
          <w:sz w:val="24"/>
          <w:szCs w:val="24"/>
        </w:rPr>
        <w:t>нкорпус, налагодити роботу складського примiщення. Iстотними факторами, якi можуть в подальшому вплинути на дiяльнiсть пiдприємства є соцiально- економiчнi фактори.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w:t>
      </w:r>
      <w:r>
        <w:rPr>
          <w:rFonts w:ascii="Times New Roman CYR" w:hAnsi="Times New Roman CYR" w:cs="Times New Roman CYR"/>
          <w:sz w:val="24"/>
          <w:szCs w:val="24"/>
        </w:rPr>
        <w:t>оби щодо зменшення впливу ризикiв.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електроенергiю, iн</w:t>
      </w:r>
      <w:r>
        <w:rPr>
          <w:rFonts w:ascii="Times New Roman CYR" w:hAnsi="Times New Roman CYR" w:cs="Times New Roman CYR"/>
          <w:sz w:val="24"/>
          <w:szCs w:val="24"/>
        </w:rPr>
        <w:t>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w:t>
      </w:r>
      <w:r>
        <w:rPr>
          <w:rFonts w:ascii="Times New Roman CYR" w:hAnsi="Times New Roman CYR" w:cs="Times New Roman CYR"/>
          <w:sz w:val="24"/>
          <w:szCs w:val="24"/>
        </w:rPr>
        <w:t xml:space="preserve">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w:t>
      </w:r>
      <w:r>
        <w:rPr>
          <w:rFonts w:ascii="Times New Roman CYR" w:hAnsi="Times New Roman CYR" w:cs="Times New Roman CYR"/>
          <w:sz w:val="24"/>
          <w:szCs w:val="24"/>
        </w:rPr>
        <w:t xml:space="preserve"> На сьогоднiшнiй день Товариство здiйснює господарську дiяльнiсть у сферi здачi в оренду нерухомостi. В перспективi пiдприємство планує продовжувати здiйснювати тi ж види дiяльностi, що i в звiтному роцi. Попит на оренду офiсних та складських примiщень у м</w:t>
      </w:r>
      <w:r>
        <w:rPr>
          <w:rFonts w:ascii="Times New Roman CYR" w:hAnsi="Times New Roman CYR" w:cs="Times New Roman CYR"/>
          <w:sz w:val="24"/>
          <w:szCs w:val="24"/>
        </w:rPr>
        <w:t>. Вiнницi менший, нiж наявна пропозицiя.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w:t>
      </w:r>
      <w:r>
        <w:rPr>
          <w:rFonts w:ascii="Times New Roman CYR" w:hAnsi="Times New Roman CYR" w:cs="Times New Roman CYR"/>
          <w:sz w:val="24"/>
          <w:szCs w:val="24"/>
        </w:rPr>
        <w:t>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w:t>
      </w:r>
      <w:r>
        <w:rPr>
          <w:rFonts w:ascii="Times New Roman CYR" w:hAnsi="Times New Roman CYR" w:cs="Times New Roman CYR"/>
          <w:sz w:val="24"/>
          <w:szCs w:val="24"/>
        </w:rPr>
        <w:t>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w:t>
      </w:r>
      <w:r>
        <w:rPr>
          <w:rFonts w:ascii="Times New Roman CYR" w:hAnsi="Times New Roman CYR" w:cs="Times New Roman CYR"/>
          <w:sz w:val="24"/>
          <w:szCs w:val="24"/>
        </w:rPr>
        <w:t xml:space="preserve">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придбань або вiдчужень активiв не було.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придбань або вiдчужень активiв не було</w:t>
      </w:r>
      <w:r>
        <w:rPr>
          <w:rFonts w:ascii="Times New Roman CYR" w:hAnsi="Times New Roman CYR" w:cs="Times New Roman CYR"/>
          <w:sz w:val="24"/>
          <w:szCs w:val="24"/>
        </w:rPr>
        <w:t>.</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придбань або вiдчужень активiв не було.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придбань або вiдчужень активiв не було.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придбань або вiдчужень активiв не було.</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з даними бухгалтерського облiку та </w:t>
      </w:r>
      <w:r>
        <w:rPr>
          <w:rFonts w:ascii="Times New Roman CYR" w:hAnsi="Times New Roman CYR" w:cs="Times New Roman CYR"/>
          <w:sz w:val="24"/>
          <w:szCs w:val="24"/>
        </w:rPr>
        <w:t xml:space="preserve">балансу товариства станом на 31.12.2025 року первiсна вартiсть основних засобiв  та iнших необоротних матерiальних активiв становить 6043,2 тис. грн., знос </w:t>
      </w:r>
      <w:r>
        <w:rPr>
          <w:rFonts w:ascii="Times New Roman CYR" w:hAnsi="Times New Roman CYR" w:cs="Times New Roman CYR"/>
          <w:sz w:val="24"/>
          <w:szCs w:val="24"/>
        </w:rPr>
        <w:lastRenderedPageBreak/>
        <w:t>(амортизацiя) основних засобiв (необоротних активiв) становить 3667,8 тис.грн., залишкова вартiсть о</w:t>
      </w:r>
      <w:r>
        <w:rPr>
          <w:rFonts w:ascii="Times New Roman CYR" w:hAnsi="Times New Roman CYR" w:cs="Times New Roman CYR"/>
          <w:sz w:val="24"/>
          <w:szCs w:val="24"/>
        </w:rPr>
        <w:t>сновних засобiв становить 2375,4 тис. грн. Ступiнь зносу 60,7%, ступiнь використання 39,3%. Термiн та умови використання основних засобiв вiдповiдають нормам.</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нараховано амортизацiї: будiвлi та споруди 157,4 тис. грн., необоротнi активи 33,4 ти</w:t>
      </w:r>
      <w:r>
        <w:rPr>
          <w:rFonts w:ascii="Times New Roman CYR" w:hAnsi="Times New Roman CYR" w:cs="Times New Roman CYR"/>
          <w:sz w:val="24"/>
          <w:szCs w:val="24"/>
        </w:rPr>
        <w:t>с. грн, нематерiальнi активи 5,8 тис. 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балансi товариства облiковуються повнiстю зношенi основнi засоби, первiсна вартiсть яких складає 2312,3 тис. 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станом на звiтну дату склали 200,00 тис.грн. Зменшення за раху</w:t>
      </w:r>
      <w:r>
        <w:rPr>
          <w:rFonts w:ascii="Times New Roman CYR" w:hAnsi="Times New Roman CYR" w:cs="Times New Roman CYR"/>
          <w:sz w:val="24"/>
          <w:szCs w:val="24"/>
        </w:rPr>
        <w:t>нок об'єкта нерухомого майна, який знаходиться за адресою м.Вiнниця, вул.Келецька, буд.64/47а, прим.67</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 Основнi засоби всiх груп використовуються за призначенням. Орендованими основними засобами Товариство не</w:t>
      </w:r>
      <w:r>
        <w:rPr>
          <w:rFonts w:ascii="Times New Roman CYR" w:hAnsi="Times New Roman CYR" w:cs="Times New Roman CYR"/>
          <w:sz w:val="24"/>
          <w:szCs w:val="24"/>
        </w:rPr>
        <w:t xml:space="preserve"> користується.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частка вбудовано-прибудованого примiщення магазину по вул.Келецький 64/47 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будiвля з адмiнкорпусом по вул.Чехова, 25;</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магазин в селi Нестерварка, вул.Леонтовича, 56;</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земельна дiлянка в м. Гайсин, вул.Пiв</w:t>
      </w:r>
      <w:r>
        <w:rPr>
          <w:rFonts w:ascii="Times New Roman CYR" w:hAnsi="Times New Roman CYR" w:cs="Times New Roman CYR"/>
          <w:sz w:val="24"/>
          <w:szCs w:val="24"/>
        </w:rPr>
        <w:t>денна, 20.</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товариства не має впливу на погiршення стану навколишнього середовища, тому екологiчнi питання, що можуть позначитися на використаннi активiв вiдсутнi.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w:t>
      </w:r>
      <w:r>
        <w:rPr>
          <w:rFonts w:ascii="Times New Roman CYR" w:hAnsi="Times New Roman CYR" w:cs="Times New Roman CYR"/>
          <w:sz w:val="24"/>
          <w:szCs w:val="24"/>
        </w:rPr>
        <w:t xml:space="preserve">ов'язаних з господарською дiяльнiстю.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Головна проблема в Українi у 2025 роцi - це оголошення воєнного стану внаслiдок нападу рф. Н</w:t>
      </w:r>
      <w:r>
        <w:rPr>
          <w:rFonts w:ascii="Times New Roman CYR" w:hAnsi="Times New Roman CYR" w:cs="Times New Roman CYR"/>
          <w:sz w:val="24"/>
          <w:szCs w:val="24"/>
        </w:rPr>
        <w:t>а дiяльнiсть емiтента впливає нестабiльнiсть цiнової та економiчної полiтики держави, зростання iндексу iнфляцiї, що приводить до зростання цiн на послуги, товари, енергоносiї та iншi матерiали i обумовлює платоспроможнiсть контрагентiв; значний податковий</w:t>
      </w:r>
      <w:r>
        <w:rPr>
          <w:rFonts w:ascii="Times New Roman CYR" w:hAnsi="Times New Roman CYR" w:cs="Times New Roman CYR"/>
          <w:sz w:val="24"/>
          <w:szCs w:val="24"/>
        </w:rPr>
        <w:t xml:space="preserve"> тиск на результати дiяльностi пiдприємства та фонд оплати працi; нестабiльнiсть законодавства України, а також негативний вплив макроекономiчних процесiв на загальний стан в країнi, що в результатi призводить до зниження дiлової активностi емiтента та йог</w:t>
      </w:r>
      <w:r>
        <w:rPr>
          <w:rFonts w:ascii="Times New Roman CYR" w:hAnsi="Times New Roman CYR" w:cs="Times New Roman CYR"/>
          <w:sz w:val="24"/>
          <w:szCs w:val="24"/>
        </w:rPr>
        <w:t>о контрагентiв. Викладенi проблеми свiдчать про достатню залежнiсть вiд законодавчих та економiчних обмежень.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w:t>
      </w:r>
      <w:r>
        <w:rPr>
          <w:rFonts w:ascii="Times New Roman CYR" w:hAnsi="Times New Roman CYR" w:cs="Times New Roman CYR"/>
          <w:sz w:val="24"/>
          <w:szCs w:val="24"/>
        </w:rPr>
        <w:t>нання цих договорiв (контрактiв).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пiдприємствi немає.</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w:t>
      </w:r>
      <w:r>
        <w:rPr>
          <w:rFonts w:ascii="Times New Roman CYR" w:hAnsi="Times New Roman CYR" w:cs="Times New Roman CYR"/>
          <w:sz w:val="24"/>
          <w:szCs w:val="24"/>
        </w:rPr>
        <w:t>умiсництвом, чисельнiсть працiвникiв, якi працюють на умовах неповного робочого часу (дня, тижня), розмiр фонду оплати працi.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-4 (осiб),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w:t>
      </w:r>
      <w:r>
        <w:rPr>
          <w:rFonts w:ascii="Times New Roman CYR" w:hAnsi="Times New Roman CYR" w:cs="Times New Roman CYR"/>
          <w:sz w:val="24"/>
          <w:szCs w:val="24"/>
        </w:rPr>
        <w:t xml:space="preserve"> - 0,</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осiб, якi працюють за сумiсництвом -0 (осiб),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-3(осiб).</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- 301,0 тис.грн.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w:t>
      </w:r>
      <w:r>
        <w:rPr>
          <w:rFonts w:ascii="Times New Roman CYR" w:hAnsi="Times New Roman CYR" w:cs="Times New Roman CYR"/>
          <w:sz w:val="24"/>
          <w:szCs w:val="24"/>
        </w:rPr>
        <w:t xml:space="preserve">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Iнша iнформацiя, яка може бути </w:t>
      </w:r>
      <w:r>
        <w:rPr>
          <w:rFonts w:ascii="Times New Roman CYR" w:hAnsi="Times New Roman CYR" w:cs="Times New Roman CYR"/>
          <w:sz w:val="24"/>
          <w:szCs w:val="24"/>
        </w:rPr>
        <w:t>iстотною для оцiнки стейкхолдерами фiнансового стану та результатiв дiяльностi особи - немає iнформацiї</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w:t>
            </w:r>
            <w:r>
              <w:rPr>
                <w:rFonts w:ascii="Times New Roman CYR" w:hAnsi="Times New Roman CYR" w:cs="Times New Roman CYR"/>
              </w:rPr>
              <w:t>н</w:t>
            </w:r>
          </w:p>
        </w:tc>
        <w:tc>
          <w:tcPr>
            <w:tcW w:w="2342"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2 333,2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2 333,2</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2 095,5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1 937,7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2 095,5</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1 937,7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237,7</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2 333,2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2 333,2</w:t>
            </w:r>
          </w:p>
        </w:tc>
        <w:tc>
          <w:tcPr>
            <w:tcW w:w="1082"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та ум</w:t>
            </w:r>
            <w:r>
              <w:rPr>
                <w:rFonts w:ascii="Times New Roman CYR" w:hAnsi="Times New Roman CYR" w:cs="Times New Roman CYR"/>
              </w:rPr>
              <w:t xml:space="preserve">ови використання основних засобiв вiдповiдають нормам. </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Згiдно з даними бухгалтерського облiку та балансу товариства станом на 31.12.2025 року первiсна вартiсть основних засобiв  та iнших необоротних матерiальних активiв становить 6043,2 тис. грн., знос (амортизацiя) основних засобiв (необоротних активiв) стано</w:t>
            </w:r>
            <w:r>
              <w:rPr>
                <w:rFonts w:ascii="Times New Roman CYR" w:hAnsi="Times New Roman CYR" w:cs="Times New Roman CYR"/>
              </w:rPr>
              <w:t xml:space="preserve">вить 3667,8 тис.грн., залишкова вартiсть основних засобiв становить 2375,4 тис. грн. Ступiнь зносу 60,7%, ступiнь використання 39,3%. </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вартостi за рахунок амортизацiї основних засобiв.</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2025 роцi нараховано амортизацiї: будiвлi та споруди 157,4 тис.</w:t>
            </w:r>
            <w:r>
              <w:rPr>
                <w:rFonts w:ascii="Times New Roman CYR" w:hAnsi="Times New Roman CYR" w:cs="Times New Roman CYR"/>
              </w:rPr>
              <w:t xml:space="preserve"> грн., необоротнi активи 33,4 тис. грн, нематерiальнi активи 5,8 тис. 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балансi товариства облiковуються повнiстю зношенi основнi засоби, первiсна вартiсть яких складає 2312,3 тис. грн.</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Незавершенi капiтальнi iнвестицiї станом на звiтну дату склали 2</w:t>
            </w:r>
            <w:r>
              <w:rPr>
                <w:rFonts w:ascii="Times New Roman CYR" w:hAnsi="Times New Roman CYR" w:cs="Times New Roman CYR"/>
              </w:rPr>
              <w:t>00,00 тис.грн. Зменшення за рахунок об'єкта нерухомого майна, який знаходиться за адресою м.Вiнниця, вул.Келецька, буд.64/47а, прим.67</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Обмежень на використання основних засобiв немає. Основнi засоби всiх груп використовуються за призначенням. Орендованими </w:t>
            </w:r>
            <w:r>
              <w:rPr>
                <w:rFonts w:ascii="Times New Roman CYR" w:hAnsi="Times New Roman CYR" w:cs="Times New Roman CYR"/>
              </w:rPr>
              <w:t>основними засобами Товариство не користується.</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1 336,2</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2 714,3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250,125</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250,125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250,125</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250,125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534</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1 085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w:t>
            </w:r>
            <w:r>
              <w:rPr>
                <w:rFonts w:ascii="Times New Roman CYR" w:hAnsi="Times New Roman CYR" w:cs="Times New Roman CYR"/>
              </w:rPr>
              <w:t>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виражається такою формулою:</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ЧАф=НАо+ЗВ+НК+Н</w:t>
            </w:r>
            <w:r>
              <w:rPr>
                <w:rFonts w:ascii="Times New Roman CYR" w:hAnsi="Times New Roman CYR" w:cs="Times New Roman CYR"/>
              </w:rPr>
              <w:t>У+З+(ФА-ФЗ), де</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 за фактично залишковою вартiстю;</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w:t>
            </w:r>
            <w:r>
              <w:rPr>
                <w:rFonts w:ascii="Times New Roman CYR" w:hAnsi="Times New Roman CYR" w:cs="Times New Roman CYR"/>
              </w:rPr>
              <w:t>и, дебiторська заборгованiсть, довгостроковi та короткостроковi фiнансовi вкладення й iншi їх види, вiдображенi  у звiтному балансi );</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(довгостроковi та короткостроковi фiнансовi кредити, товарний кредит, внутрiшня кр</w:t>
            </w:r>
            <w:r>
              <w:rPr>
                <w:rFonts w:ascii="Times New Roman CYR" w:hAnsi="Times New Roman CYR" w:cs="Times New Roman CYR"/>
              </w:rPr>
              <w:t>едиторська заборгованiсть)</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активiв, в умовах iнфляцiйної економiки суттєво занижує реальну вартiсть чистих активiв пiдприємства. Це пов'язано з тим, що вартiсть основних засобiв , запасiв , усiх видiв товарно-матерiальних цiнностей у звi</w:t>
            </w:r>
            <w:r>
              <w:rPr>
                <w:rFonts w:ascii="Times New Roman CYR" w:hAnsi="Times New Roman CYR" w:cs="Times New Roman CYR"/>
              </w:rPr>
              <w:t>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w:t>
            </w:r>
            <w:r>
              <w:rPr>
                <w:rFonts w:ascii="Times New Roman CYR" w:hAnsi="Times New Roman CYR" w:cs="Times New Roman CYR"/>
              </w:rPr>
              <w:t>ивiв становить 1336,2 тис. грн.,  є бiльшою вiд статутного капiталу. Станом на 31.12.2025 року до складу капiталу (Баланс рядок 1400) товариством включено статутний капiтал в сумi 250,125 тис.грн. та додатковий капiтал, який складає 1555,5 тис.грн. Резервн</w:t>
            </w:r>
            <w:r>
              <w:rPr>
                <w:rFonts w:ascii="Times New Roman CYR" w:hAnsi="Times New Roman CYR" w:cs="Times New Roman CYR"/>
              </w:rPr>
              <w:t>ий капiтал товариством у звiтному перiодi не створювався. 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ст.155 Цiвiльного Код</w:t>
            </w:r>
            <w:r>
              <w:rPr>
                <w:rFonts w:ascii="Times New Roman CYR" w:hAnsi="Times New Roman CYR" w:cs="Times New Roman CYR"/>
              </w:rPr>
              <w:t>ексу України та не зобов"язує акцiонерне товариство зменшувати його статутний капiтал.</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295,2</w:t>
            </w:r>
          </w:p>
        </w:tc>
        <w:tc>
          <w:tcPr>
            <w:tcW w:w="19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6 815,9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5 769,7</w:t>
            </w:r>
          </w:p>
        </w:tc>
        <w:tc>
          <w:tcPr>
            <w:tcW w:w="19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9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w:t>
            </w:r>
          </w:p>
        </w:tc>
        <w:tc>
          <w:tcPr>
            <w:tcW w:w="19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1 019,1</w:t>
            </w:r>
          </w:p>
        </w:tc>
        <w:tc>
          <w:tcPr>
            <w:tcW w:w="194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7 111,1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35917889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w:t>
            </w:r>
            <w:r>
              <w:rPr>
                <w:rFonts w:ascii="Times New Roman CYR" w:hAnsi="Times New Roman CYR" w:cs="Times New Roman CYR"/>
              </w:rPr>
              <w:t xml:space="preserve">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Місцезнаходження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 будинок 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 будинок 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110/02/1/98</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2 875</w:t>
            </w:r>
          </w:p>
        </w:tc>
        <w:tc>
          <w:tcPr>
            <w:tcW w:w="19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250 125,00</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Статуту емiтента акцiонери мають право: </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w:t>
            </w:r>
            <w:r>
              <w:rPr>
                <w:rFonts w:ascii="Times New Roman CYR" w:hAnsi="Times New Roman CYR" w:cs="Times New Roman CYR"/>
              </w:rPr>
              <w:t>сподарську дiяльнiсть Товариства;</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придбання розмiщуваних Товариством акцiй пропорцiйно частцi належних акцiонеру акцiй у загальнiй кiлькостi акцiй в процесi приватного розмiщення; </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 вимагати обов'язкового викупу Товариством належних акцiй</w:t>
            </w:r>
            <w:r>
              <w:rPr>
                <w:rFonts w:ascii="Times New Roman CYR" w:hAnsi="Times New Roman CYR" w:cs="Times New Roman CYR"/>
              </w:rPr>
              <w:t xml:space="preserve"> у випадках та порядку, передбачених чинним законодавством України </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виходу iз Товариства шляхом вiдчуження належних йому акцiй.</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w:t>
            </w:r>
            <w:r>
              <w:rPr>
                <w:rFonts w:ascii="Times New Roman CYR" w:hAnsi="Times New Roman CYR" w:cs="Times New Roman CYR"/>
              </w:rPr>
              <w:t xml:space="preserve">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06.10.1998</w:t>
            </w:r>
          </w:p>
        </w:tc>
        <w:tc>
          <w:tcPr>
            <w:tcW w:w="13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110/02/1/98</w:t>
            </w:r>
          </w:p>
        </w:tc>
        <w:tc>
          <w:tcPr>
            <w:tcW w:w="24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UA4000171623</w:t>
            </w:r>
          </w:p>
        </w:tc>
        <w:tc>
          <w:tcPr>
            <w:tcW w:w="16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c>
          <w:tcPr>
            <w:tcW w:w="12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2 875</w:t>
            </w:r>
          </w:p>
        </w:tc>
        <w:tc>
          <w:tcPr>
            <w:tcW w:w="14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250 125</w:t>
            </w:r>
          </w:p>
        </w:tc>
        <w:tc>
          <w:tcPr>
            <w:tcW w:w="17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UA4000171623</w:t>
            </w:r>
          </w:p>
        </w:tc>
        <w:tc>
          <w:tcPr>
            <w:tcW w:w="38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2730</w:t>
            </w:r>
          </w:p>
        </w:tc>
        <w:tc>
          <w:tcPr>
            <w:tcW w:w="38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06.10.1998</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110/02/1/98</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UA4000171623</w:t>
            </w:r>
          </w:p>
        </w:tc>
        <w:tc>
          <w:tcPr>
            <w:tcW w:w="20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2 875</w:t>
            </w:r>
          </w:p>
        </w:tc>
        <w:tc>
          <w:tcPr>
            <w:tcW w:w="21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250 125</w:t>
            </w:r>
          </w:p>
        </w:tc>
        <w:tc>
          <w:tcPr>
            <w:tcW w:w="15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w:t>
            </w:r>
          </w:p>
        </w:tc>
        <w:tc>
          <w:tcPr>
            <w:tcW w:w="150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"Вiнницькi спорттовари" вiд iменi осiб, що здiйснюють управлiнськi функцiї та пiдписують рiчну iнформацiю</w:t>
      </w:r>
      <w:r>
        <w:rPr>
          <w:rFonts w:ascii="Times New Roman CYR" w:hAnsi="Times New Roman CYR" w:cs="Times New Roman CYR"/>
          <w:sz w:val="24"/>
          <w:szCs w:val="24"/>
        </w:rPr>
        <w:t xml:space="preserve">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w:t>
      </w:r>
      <w:r>
        <w:rPr>
          <w:rFonts w:ascii="Times New Roman CYR" w:hAnsi="Times New Roman CYR" w:cs="Times New Roman CYR"/>
          <w:sz w:val="24"/>
          <w:szCs w:val="24"/>
        </w:rPr>
        <w:t>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w:t>
      </w:r>
      <w:r>
        <w:rPr>
          <w:rFonts w:ascii="Times New Roman CYR" w:hAnsi="Times New Roman CYR" w:cs="Times New Roman CYR"/>
          <w:sz w:val="24"/>
          <w:szCs w:val="24"/>
        </w:rPr>
        <w:t>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Чайковська Надiя Миколаївна.</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w:t>
      </w:r>
      <w:r>
        <w:rPr>
          <w:rFonts w:ascii="Times New Roman CYR" w:hAnsi="Times New Roman CYR" w:cs="Times New Roman CYR"/>
          <w:b/>
          <w:bCs/>
          <w:i/>
          <w:iCs/>
          <w:sz w:val="24"/>
          <w:szCs w:val="24"/>
        </w:rPr>
        <w:t>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"Вiнницькi спорттовари". З повагою голова Наглядової ради Мiрошнiкова Лариса Володимирiвна.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"Вiнницькi спорттовари". Звiт керiвництва мiстить достовiрну та об'єктивну iнформацiю про стан, розвиток i здiйснення г</w:t>
      </w:r>
      <w:r>
        <w:rPr>
          <w:rFonts w:ascii="Times New Roman CYR" w:hAnsi="Times New Roman CYR" w:cs="Times New Roman CYR"/>
          <w:sz w:val="24"/>
          <w:szCs w:val="24"/>
        </w:rPr>
        <w:t>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Чайковська Надiя Миколаївна..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w:t>
      </w:r>
      <w:r>
        <w:rPr>
          <w:rFonts w:ascii="Times New Roman CYR" w:hAnsi="Times New Roman CYR" w:cs="Times New Roman CYR"/>
          <w:sz w:val="24"/>
          <w:szCs w:val="24"/>
        </w:rPr>
        <w:t>ого розвитку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даний час надає послуги в орендi примiщень адмiнкорпусу та складських примiщень. На всi примiщення оформлено договори оренди i передано в користування приватним пiдприємцям та юридичним особам. Цiни на оренду встановленi н</w:t>
      </w:r>
      <w:r>
        <w:rPr>
          <w:rFonts w:ascii="Times New Roman CYR" w:hAnsi="Times New Roman CYR" w:cs="Times New Roman CYR"/>
          <w:sz w:val="24"/>
          <w:szCs w:val="24"/>
        </w:rPr>
        <w:t>а рiвнi середнiх, якi склались для даного району м. Вiнницi. Попит на оренду офiсних та складських примiщень у м. Вiнницi менший, нiж наявна пропозицiя. В наступному роцi плануємо також отримувати дохiд вiд оренди примiщення та розвивати орендний бiзнес. В</w:t>
      </w:r>
      <w:r>
        <w:rPr>
          <w:rFonts w:ascii="Times New Roman CYR" w:hAnsi="Times New Roman CYR" w:cs="Times New Roman CYR"/>
          <w:sz w:val="24"/>
          <w:szCs w:val="24"/>
        </w:rPr>
        <w:t xml:space="preserve"> наступному роцi плануємо також отримувати дохiд вiд оренди примiщення та розвивати орендний бiзнес. Плануємо вiдновити дiяльнiсть пiдприємства, вiдремонтувати адмiнкорпус, налагодити роботу складського примiщення. Iстотними факторами, якi можуть в подальш</w:t>
      </w:r>
      <w:r>
        <w:rPr>
          <w:rFonts w:ascii="Times New Roman CYR" w:hAnsi="Times New Roman CYR" w:cs="Times New Roman CYR"/>
          <w:sz w:val="24"/>
          <w:szCs w:val="24"/>
        </w:rPr>
        <w:t>ому вплинути на дiяльнiсть пiдприємства є соцiально- економiчнi фактори.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w:t>
      </w:r>
      <w:r>
        <w:rPr>
          <w:rFonts w:ascii="Times New Roman CYR" w:hAnsi="Times New Roman CYR" w:cs="Times New Roman CYR"/>
          <w:sz w:val="24"/>
          <w:szCs w:val="24"/>
        </w:rPr>
        <w:t>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w:t>
      </w:r>
      <w:r>
        <w:rPr>
          <w:rFonts w:ascii="Times New Roman CYR" w:hAnsi="Times New Roman CYR" w:cs="Times New Roman CYR"/>
          <w:sz w:val="24"/>
          <w:szCs w:val="24"/>
        </w:rPr>
        <w:t>авочини щодо похiдних цiнних паперiв не укладалися.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w:t>
      </w:r>
      <w:r>
        <w:rPr>
          <w:rFonts w:ascii="Times New Roman CYR" w:hAnsi="Times New Roman CYR" w:cs="Times New Roman CYR"/>
          <w:sz w:val="24"/>
          <w:szCs w:val="24"/>
        </w:rPr>
        <w:t xml:space="preserve">овна мета управлiння фiнансовими ризиками - мiнiмiзацiя пов'язаних з ними фiнансових втрат. </w:t>
      </w:r>
      <w:r>
        <w:rPr>
          <w:rFonts w:ascii="Times New Roman CYR" w:hAnsi="Times New Roman CYR" w:cs="Times New Roman CYR"/>
          <w:sz w:val="24"/>
          <w:szCs w:val="24"/>
        </w:rPr>
        <w:lastRenderedPageBreak/>
        <w:t>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w:t>
      </w:r>
      <w:r>
        <w:rPr>
          <w:rFonts w:ascii="Times New Roman CYR" w:hAnsi="Times New Roman CYR" w:cs="Times New Roman CYR"/>
          <w:sz w:val="24"/>
          <w:szCs w:val="24"/>
        </w:rPr>
        <w:t xml:space="preserve">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w:t>
      </w:r>
      <w:r>
        <w:rPr>
          <w:rFonts w:ascii="Times New Roman CYR" w:hAnsi="Times New Roman CYR" w:cs="Times New Roman CYR"/>
          <w:sz w:val="24"/>
          <w:szCs w:val="24"/>
        </w:rPr>
        <w:t xml:space="preserve">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Схильність особи до цінових ризиків, </w:t>
      </w:r>
      <w:r>
        <w:rPr>
          <w:rFonts w:ascii="Times New Roman CYR" w:hAnsi="Times New Roman CYR" w:cs="Times New Roman CYR"/>
          <w:sz w:val="24"/>
          <w:szCs w:val="24"/>
        </w:rPr>
        <w:t>кредитного ризику, ризику ліквідності та/або ризику грошових потоків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w:t>
      </w:r>
      <w:r>
        <w:rPr>
          <w:rFonts w:ascii="Times New Roman CYR" w:hAnsi="Times New Roman CYR" w:cs="Times New Roman CYR"/>
          <w:sz w:val="24"/>
          <w:szCs w:val="24"/>
        </w:rPr>
        <w:t>є кредитних зобов'язань);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w:t>
            </w:r>
            <w:r>
              <w:rPr>
                <w:rFonts w:ascii="Times New Roman CYR" w:hAnsi="Times New Roman CYR" w:cs="Times New Roman CYR"/>
              </w:rPr>
              <w:t>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Мiрошнiкова Лариса Володимирiвна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Мiрошнiков Михайло Сергiйович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Романенко Руслана Миколаївна</w:t>
            </w: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14.05.2025 р. ВИРIШИЛИ:</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w:t>
      </w:r>
      <w:r>
        <w:rPr>
          <w:rFonts w:ascii="Times New Roman CYR" w:hAnsi="Times New Roman CYR" w:cs="Times New Roman CYR"/>
          <w:sz w:val="24"/>
          <w:szCs w:val="24"/>
        </w:rPr>
        <w:t>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w:t>
      </w:r>
      <w:r>
        <w:rPr>
          <w:rFonts w:ascii="Times New Roman CYR" w:hAnsi="Times New Roman CYR" w:cs="Times New Roman CYR"/>
          <w:sz w:val="24"/>
          <w:szCs w:val="24"/>
        </w:rPr>
        <w:t xml:space="preserve">вностi кожного члена Наглядової ради.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оцiнка незалежностi кожного з незалежних членiв ради;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w:t>
      </w:r>
      <w:r>
        <w:rPr>
          <w:rFonts w:ascii="Times New Roman CYR" w:hAnsi="Times New Roman CYR" w:cs="Times New Roman CYR"/>
          <w:sz w:val="24"/>
          <w:szCs w:val="24"/>
        </w:rPr>
        <w:t>комiтетiв ради, їхнi функцiональнi повноваження.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w:t>
      </w:r>
      <w:r>
        <w:rPr>
          <w:rFonts w:ascii="Times New Roman CYR" w:hAnsi="Times New Roman CYR" w:cs="Times New Roman CYR"/>
          <w:sz w:val="24"/>
          <w:szCs w:val="24"/>
        </w:rPr>
        <w:t>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дiяльностi Наглядової ради вiдбуваєтьс</w:t>
      </w:r>
      <w:r>
        <w:rPr>
          <w:rFonts w:ascii="Times New Roman CYR" w:hAnsi="Times New Roman CYR" w:cs="Times New Roman CYR"/>
          <w:sz w:val="24"/>
          <w:szCs w:val="24"/>
        </w:rPr>
        <w:t>я шляхом затвердження звiту Наглядової ради за звiтний рiк на рiчних Загальних зборах акцiонерiв. Оцiнка виконання радою поставлених цiлей не проводилась.</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w:t>
      </w:r>
      <w:r>
        <w:rPr>
          <w:rFonts w:ascii="Times New Roman CYR" w:hAnsi="Times New Roman CYR" w:cs="Times New Roman CYR"/>
          <w:sz w:val="24"/>
          <w:szCs w:val="24"/>
        </w:rPr>
        <w:t>ключаючи зазначення того, яким чином дiяльнiсть ради зумовила змiни у фiнансово-господарськiй дiяльностi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w:t>
      </w:r>
      <w:r>
        <w:rPr>
          <w:rFonts w:ascii="Times New Roman CYR" w:hAnsi="Times New Roman CYR" w:cs="Times New Roman CYR"/>
          <w:sz w:val="24"/>
          <w:szCs w:val="24"/>
        </w:rPr>
        <w:t xml:space="preserve">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w:t>
      </w:r>
      <w:r>
        <w:rPr>
          <w:rFonts w:ascii="Times New Roman CYR" w:hAnsi="Times New Roman CYR" w:cs="Times New Roman CYR"/>
          <w:sz w:val="24"/>
          <w:szCs w:val="24"/>
        </w:rPr>
        <w:t>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w:t>
      </w:r>
      <w:r>
        <w:rPr>
          <w:rFonts w:ascii="Times New Roman CYR" w:hAnsi="Times New Roman CYR" w:cs="Times New Roman CYR"/>
          <w:sz w:val="24"/>
          <w:szCs w:val="24"/>
        </w:rPr>
        <w:t>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w:t>
      </w:r>
      <w:r>
        <w:rPr>
          <w:rFonts w:ascii="Times New Roman CYR" w:hAnsi="Times New Roman CYR" w:cs="Times New Roman CYR"/>
          <w:sz w:val="24"/>
          <w:szCs w:val="24"/>
        </w:rPr>
        <w:t xml:space="preserve">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w:t>
      </w:r>
      <w:r>
        <w:rPr>
          <w:rFonts w:ascii="Times New Roman CYR" w:hAnsi="Times New Roman CYR" w:cs="Times New Roman CYR"/>
          <w:sz w:val="24"/>
          <w:szCs w:val="24"/>
        </w:rPr>
        <w:t>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w:t>
      </w:r>
      <w:r>
        <w:rPr>
          <w:rFonts w:ascii="Times New Roman CYR" w:hAnsi="Times New Roman CYR" w:cs="Times New Roman CYR"/>
          <w:sz w:val="24"/>
          <w:szCs w:val="24"/>
        </w:rPr>
        <w:t>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w:t>
      </w:r>
      <w:r>
        <w:rPr>
          <w:rFonts w:ascii="Times New Roman CYR" w:hAnsi="Times New Roman CYR" w:cs="Times New Roman CYR"/>
          <w:b/>
          <w:bCs/>
          <w:sz w:val="24"/>
          <w:szCs w:val="24"/>
        </w:rPr>
        <w:t>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Чайковська Надiя Миколаївна.(весь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директорка Чайковська Надiя Миколаївна. Склад структура та дiяльнiсть виконавчого органу вiдповiдає потребам Товариства для рiшення питань, якi стосуються розви</w:t>
      </w:r>
      <w:r>
        <w:rPr>
          <w:rFonts w:ascii="Times New Roman CYR" w:hAnsi="Times New Roman CYR" w:cs="Times New Roman CYR"/>
          <w:sz w:val="24"/>
          <w:szCs w:val="24"/>
        </w:rPr>
        <w:t>тку пiдприємства, збереженню матерiально-технiчної бази пiдприємства.</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w:t>
      </w:r>
      <w:r>
        <w:rPr>
          <w:rFonts w:ascii="Times New Roman CYR" w:hAnsi="Times New Roman CYR" w:cs="Times New Roman CYR"/>
          <w:sz w:val="24"/>
          <w:szCs w:val="24"/>
        </w:rPr>
        <w:t xml:space="preserve"> iнших юридичних осiб або iншу дiяльнiсть - оплачувану i безоплатну;</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w:t>
      </w:r>
      <w:r>
        <w:rPr>
          <w:rFonts w:ascii="Times New Roman CYR" w:hAnsi="Times New Roman CYR" w:cs="Times New Roman CYR"/>
          <w:sz w:val="24"/>
          <w:szCs w:val="24"/>
        </w:rPr>
        <w:t xml:space="preserve">о-господарську дiяльнiсть товариства. </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w:t>
      </w:r>
      <w:r>
        <w:rPr>
          <w:rFonts w:ascii="Times New Roman CYR" w:hAnsi="Times New Roman CYR" w:cs="Times New Roman CYR"/>
          <w:sz w:val="24"/>
          <w:szCs w:val="24"/>
        </w:rPr>
        <w:t>овариства, не проводилась.</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Мiрошнiкова Лариса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62,99</w:t>
            </w:r>
          </w:p>
        </w:tc>
        <w:tc>
          <w:tcPr>
            <w:tcW w:w="175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Мiрошнiков Михайло Сергiйович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27,69</w:t>
            </w:r>
          </w:p>
        </w:tc>
        <w:tc>
          <w:tcPr>
            <w:tcW w:w="175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27,69</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w:t>
            </w:r>
            <w:r>
              <w:rPr>
                <w:rFonts w:ascii="Times New Roman CYR" w:hAnsi="Times New Roman CYR" w:cs="Times New Roman CYR"/>
              </w:rPr>
              <w:lastRenderedPageBreak/>
              <w:t>вiдкритий в iншiй</w:t>
            </w:r>
            <w:r>
              <w:rPr>
                <w:rFonts w:ascii="Times New Roman CYR" w:hAnsi="Times New Roman CYR" w:cs="Times New Roman CYR"/>
              </w:rPr>
              <w:t xml:space="preserve">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w:t>
            </w:r>
            <w:r>
              <w:rPr>
                <w:rFonts w:ascii="Times New Roman CYR" w:hAnsi="Times New Roman CYR" w:cs="Times New Roman CYR"/>
              </w:rPr>
              <w:t>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w:t>
      </w:r>
      <w:r>
        <w:rPr>
          <w:rFonts w:ascii="Times New Roman CYR" w:hAnsi="Times New Roman CYR" w:cs="Times New Roman CYR"/>
          <w:b/>
          <w:bCs/>
          <w:sz w:val="24"/>
          <w:szCs w:val="24"/>
        </w:rPr>
        <w:t>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Порядок призначення та звільнення посадової </w:t>
            </w:r>
            <w:r>
              <w:rPr>
                <w:rFonts w:ascii="Times New Roman CYR" w:hAnsi="Times New Roman CYR" w:cs="Times New Roman CYR"/>
              </w:rPr>
              <w:t>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Савчишина Алiна Вiталiївна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вiд 30.06.2006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w:t>
            </w:r>
            <w:r>
              <w:rPr>
                <w:rFonts w:ascii="Times New Roman CYR" w:hAnsi="Times New Roman CYR" w:cs="Times New Roman CYR"/>
              </w:rPr>
              <w:t>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w:t>
            </w:r>
            <w:r>
              <w:rPr>
                <w:rFonts w:ascii="Times New Roman CYR" w:hAnsi="Times New Roman CYR" w:cs="Times New Roman CYR"/>
              </w:rPr>
              <w:t>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w:t>
            </w:r>
            <w:r>
              <w:rPr>
                <w:rFonts w:ascii="Times New Roman CYR" w:hAnsi="Times New Roman CYR" w:cs="Times New Roman CYR"/>
              </w:rPr>
              <w:t>ства України.</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пункту 45 Положення, приватнi акцiонернi товариства (крiм тих, що здiйснили публiчну пропозицiю </w:t>
      </w:r>
      <w:r>
        <w:rPr>
          <w:rFonts w:ascii="Times New Roman CYR" w:hAnsi="Times New Roman CYR" w:cs="Times New Roman CYR"/>
          <w:sz w:val="24"/>
          <w:szCs w:val="24"/>
        </w:rPr>
        <w:t>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6D00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"ВIННИЦЬКI СПОРТТОВАРИ"</w:t>
            </w:r>
          </w:p>
        </w:tc>
        <w:tc>
          <w:tcPr>
            <w:tcW w:w="1990" w:type="dxa"/>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13342529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4</w:t>
      </w:r>
    </w:p>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21034, Вінницька обл., Старомiський р-н, м.Вiнниця, вул.Гетьмана Мазепи,25, (0432)271500</w:t>
      </w:r>
    </w:p>
    <w:p w:rsidR="00000000" w:rsidRDefault="006D007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2533,2</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6008,7</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6043,2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(3475,5)</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2533,2</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5858,1</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5576,8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412,3</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6312,6</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6071,9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8845,8</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8447,3</w:t>
            </w:r>
          </w:p>
        </w:tc>
      </w:tr>
    </w:tbl>
    <w:p w:rsidR="00000000" w:rsidRDefault="006D007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1805,5</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908,8</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2714,3</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4879,9</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5769,7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1001,7</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6131,5</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7111,1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8845,8</w:t>
            </w:r>
          </w:p>
        </w:tc>
        <w:tc>
          <w:tcPr>
            <w:tcW w:w="1645"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8447,3</w:t>
            </w:r>
          </w:p>
        </w:tc>
      </w:tr>
    </w:tbl>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D007D">
      <w:pPr>
        <w:widowControl w:val="0"/>
        <w:autoSpaceDE w:val="0"/>
        <w:autoSpaceDN w:val="0"/>
        <w:adjustRightInd w:val="0"/>
        <w:spacing w:after="0" w:line="240" w:lineRule="auto"/>
        <w:rPr>
          <w:rFonts w:ascii="Times New Roman CYR" w:hAnsi="Times New Roman CYR" w:cs="Times New Roman CYR"/>
        </w:rPr>
      </w:pPr>
    </w:p>
    <w:p w:rsidR="00000000" w:rsidRDefault="006D007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6D00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4658,1</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4658,1</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(3750,5)</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(2285,7)</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(6036,2)</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-1378,1</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-1378,1</w:t>
            </w:r>
          </w:p>
        </w:tc>
        <w:tc>
          <w:tcPr>
            <w:tcW w:w="1645" w:type="dxa"/>
            <w:gridSpan w:val="2"/>
            <w:tcBorders>
              <w:top w:val="single" w:sz="6" w:space="0" w:color="auto"/>
              <w:left w:val="single" w:sz="6" w:space="0" w:color="auto"/>
              <w:bottom w:val="single" w:sz="6" w:space="0" w:color="auto"/>
            </w:tcBorders>
            <w:vAlign w:val="center"/>
          </w:tcPr>
          <w:p w:rsidR="00000000" w:rsidRDefault="006D00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w:t>
            </w:r>
          </w:p>
        </w:tc>
      </w:tr>
    </w:tbl>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Чайковська Надiя Миколаївна</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p>
    <w:p w:rsidR="00000000" w:rsidRDefault="006D00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Савчишина Алiна Вiталiївна</w:t>
      </w:r>
    </w:p>
    <w:p w:rsidR="00000000" w:rsidRDefault="006D007D">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D007D">
      <w:pPr>
        <w:widowControl w:val="0"/>
        <w:autoSpaceDE w:val="0"/>
        <w:autoSpaceDN w:val="0"/>
        <w:adjustRightInd w:val="0"/>
        <w:spacing w:after="0" w:line="240" w:lineRule="auto"/>
        <w:rPr>
          <w:rFonts w:ascii="Times New Roman CYR" w:hAnsi="Times New Roman CYR" w:cs="Times New Roman CYR"/>
        </w:rPr>
      </w:pPr>
    </w:p>
    <w:p w:rsidR="006D007D" w:rsidRDefault="006D007D">
      <w:pPr>
        <w:widowControl w:val="0"/>
        <w:autoSpaceDE w:val="0"/>
        <w:autoSpaceDN w:val="0"/>
        <w:adjustRightInd w:val="0"/>
        <w:spacing w:after="0" w:line="240" w:lineRule="auto"/>
        <w:rPr>
          <w:rFonts w:ascii="Times New Roman CYR" w:hAnsi="Times New Roman CYR" w:cs="Times New Roman CYR"/>
        </w:rPr>
      </w:pPr>
    </w:p>
    <w:sectPr w:rsidR="006D007D">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92"/>
    <w:rsid w:val="006D007D"/>
    <w:rsid w:val="00A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6020A6-AD0D-4B71-8F85-78677B9F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8884</Words>
  <Characters>50643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2026-04-26T06:50:00Z</dcterms:created>
  <dcterms:modified xsi:type="dcterms:W3CDTF">2026-04-26T06:50:00Z</dcterms:modified>
</cp:coreProperties>
</file>